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长江大学文理学院职称评审申诉处理流程单</w:t>
      </w:r>
    </w:p>
    <w:tbl>
      <w:tblPr>
        <w:tblStyle w:val="5"/>
        <w:tblW w:w="96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984"/>
        <w:gridCol w:w="1054"/>
        <w:gridCol w:w="411"/>
        <w:gridCol w:w="929"/>
        <w:gridCol w:w="1055"/>
        <w:gridCol w:w="1521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83" w:type="dxa"/>
            <w:gridSpan w:val="8"/>
            <w:shd w:val="clear" w:color="auto" w:fill="D9D9D9"/>
            <w:vAlign w:val="center"/>
          </w:tcPr>
          <w:p>
            <w:pPr>
              <w:spacing w:line="480" w:lineRule="exact"/>
              <w:jc w:val="center"/>
              <w:rPr>
                <w:rFonts w:ascii="微软雅黑" w:hAnsi="微软雅黑" w:eastAsia="微软雅黑"/>
                <w:b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Cs w:val="24"/>
              </w:rPr>
              <w:t>申诉信息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申诉人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exact"/>
              <w:rPr>
                <w:szCs w:val="24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所在单位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vAlign w:val="center"/>
          </w:tcPr>
          <w:p>
            <w:pPr>
              <w:spacing w:line="480" w:lineRule="exact"/>
              <w:rPr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申诉时间</w:t>
            </w:r>
          </w:p>
        </w:tc>
        <w:tc>
          <w:tcPr>
            <w:tcW w:w="1534" w:type="dxa"/>
            <w:vAlign w:val="center"/>
          </w:tcPr>
          <w:p>
            <w:pPr>
              <w:spacing w:line="48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主题</w:t>
            </w:r>
          </w:p>
        </w:tc>
        <w:tc>
          <w:tcPr>
            <w:tcW w:w="5433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111111"/>
                <w:szCs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申诉类型</w:t>
            </w:r>
          </w:p>
        </w:tc>
        <w:tc>
          <w:tcPr>
            <w:tcW w:w="1534" w:type="dxa"/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11111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111111"/>
                <w:sz w:val="21"/>
                <w:szCs w:val="21"/>
              </w:rPr>
              <w:t>违纪违规□</w:t>
            </w:r>
          </w:p>
          <w:p>
            <w:pPr>
              <w:spacing w:line="360" w:lineRule="auto"/>
              <w:rPr>
                <w:rFonts w:ascii="宋体" w:hAnsi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111111"/>
                <w:sz w:val="21"/>
                <w:szCs w:val="21"/>
              </w:rPr>
              <w:t>学术评价□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内容</w:t>
            </w:r>
          </w:p>
        </w:tc>
        <w:tc>
          <w:tcPr>
            <w:tcW w:w="8488" w:type="dxa"/>
            <w:gridSpan w:val="7"/>
          </w:tcPr>
          <w:p>
            <w:pPr>
              <w:spacing w:line="400" w:lineRule="exact"/>
              <w:ind w:firstLine="480" w:firstLineChars="200"/>
              <w:jc w:val="left"/>
              <w:rPr>
                <w:rFonts w:ascii="宋体" w:hAnsi="宋体" w:cs="宋体"/>
                <w:color w:val="11111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3" w:type="dxa"/>
            <w:gridSpan w:val="8"/>
            <w:shd w:val="clear" w:color="auto" w:fill="D9D9D9"/>
            <w:vAlign w:val="center"/>
          </w:tcPr>
          <w:p>
            <w:pPr>
              <w:spacing w:line="480" w:lineRule="exact"/>
              <w:jc w:val="center"/>
              <w:rPr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Cs w:val="24"/>
              </w:rPr>
              <w:t>处理信息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受理单位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111111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受理时间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11111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处理意见</w:t>
            </w:r>
          </w:p>
        </w:tc>
        <w:tc>
          <w:tcPr>
            <w:tcW w:w="8488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11111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受理单位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111111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受理时间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11111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处理意见</w:t>
            </w:r>
          </w:p>
        </w:tc>
        <w:tc>
          <w:tcPr>
            <w:tcW w:w="8488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11111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受理单位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111111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受理时间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11111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/>
                <w:b/>
                <w:szCs w:val="24"/>
              </w:rPr>
            </w:pPr>
            <w:r>
              <w:rPr>
                <w:rFonts w:hint="eastAsia" w:ascii="黑体" w:hAnsi="黑体" w:eastAsia="黑体"/>
                <w:b/>
                <w:szCs w:val="24"/>
              </w:rPr>
              <w:t>处理意见</w:t>
            </w:r>
          </w:p>
        </w:tc>
        <w:tc>
          <w:tcPr>
            <w:tcW w:w="8488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111111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注：1.对职称评审违纪、违规问题的申诉，由纪检部门负责调查处理；对职称评审学术评价的申诉，须</w:t>
      </w:r>
    </w:p>
    <w:p>
      <w:pPr>
        <w:rPr>
          <w:b/>
          <w:bCs/>
          <w:sz w:val="36"/>
          <w:szCs w:val="40"/>
        </w:rPr>
      </w:pPr>
      <w:r>
        <w:rPr>
          <w:rFonts w:hint="eastAsia" w:ascii="宋体" w:hAnsi="宋体"/>
          <w:sz w:val="21"/>
          <w:szCs w:val="21"/>
        </w:rPr>
        <w:t>严格按照《长江大学文理学院职称评审申诉（举报）处理流程》执行。</w:t>
      </w:r>
    </w:p>
    <w:p>
      <w:pPr>
        <w:spacing w:line="360" w:lineRule="exact"/>
        <w:ind w:firstLine="420" w:firstLineChars="2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2.若对职称评审学术评价存在异议，可以在公布结果一周内向职改办提交书面申诉，逾期不予受理；</w:t>
      </w:r>
    </w:p>
    <w:p>
      <w:pPr>
        <w:spacing w:line="360" w:lineRule="exact"/>
        <w:ind w:firstLine="420" w:firstLineChars="200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3.高级职务任职资格评审委员会的处理意见为最终结果。</w:t>
      </w:r>
    </w:p>
    <w:sectPr>
      <w:pgSz w:w="11906" w:h="16838"/>
      <w:pgMar w:top="1134" w:right="1230" w:bottom="1134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10F"/>
    <w:rsid w:val="001F4C75"/>
    <w:rsid w:val="0027159D"/>
    <w:rsid w:val="002B494F"/>
    <w:rsid w:val="003A4ABD"/>
    <w:rsid w:val="004933B6"/>
    <w:rsid w:val="004E610F"/>
    <w:rsid w:val="006109C0"/>
    <w:rsid w:val="00712A2F"/>
    <w:rsid w:val="0086620E"/>
    <w:rsid w:val="00932BCE"/>
    <w:rsid w:val="00A77732"/>
    <w:rsid w:val="00A83BEB"/>
    <w:rsid w:val="00AD2144"/>
    <w:rsid w:val="173005C7"/>
    <w:rsid w:val="234F38DF"/>
    <w:rsid w:val="4E8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2017-09-15T05:47:00Z</dcterms:created>
  <dc:creator>微软用户</dc:creator>
  <cp:lastModifiedBy>张太武</cp:lastModifiedBy>
  <dcterms:modified xsi:type="dcterms:W3CDTF">2017-09-20T08:06:22Z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